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002/2016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585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420"/>
        </w:tabs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420"/>
        </w:tabs>
        <w:ind w:left="45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 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Desenho Curricular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 Escola Municipal de Ensino Fundamental Jardim do Bosque, da Rede Municipal de Ensino do Município de Cachoeirinha-RS, organiza seu Ensino por Ciclos de Formação.</w:t>
      </w:r>
    </w:p>
    <w:p w:rsidR="00000000" w:rsidDel="00000000" w:rsidP="00000000" w:rsidRDefault="00000000" w:rsidRPr="00000000" w14:paraId="00000005">
      <w:pPr>
        <w:tabs>
          <w:tab w:val="left" w:leader="none" w:pos="3420"/>
        </w:tabs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420"/>
        </w:tabs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420"/>
        </w:tabs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both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Secretaria Municipal de Educação encaminhou ao Conselho Municipal de Educação, através do Ofício nº 303/16-SMED/Asp. Leg., de 08 de junho de 2016, a Justificativa da Escola Municipal de Ensino Fundamental Jardim do Bosque, datada de 07 de junho de 2016, juntamente com o Desenho Curricular da referida escola, 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Desenho Curricular protocolado neste Conselho disciplina o Ensino Fundamental de 9 (nove) anos, referente ao período letivo de 2014 a 2016, seguindo as normas da Resolução CME nº 015/2012 – que institui as Diretrizes Municipais para o Ensino Fundamental de Nove Anos na rede municipal de ensino e da Resolução CME nº 021/2013 – que estabelece normas para análise e aprovação das Propostas Político-Pedagógicas e Regimentos Escolares das instituições que compõem o Sistema Municipal de Ensino de Cachoeirinha.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Resolução CME nº 015/2012, disciplina em seu Artigo 6º que:</w:t>
      </w:r>
    </w:p>
    <w:p w:rsidR="00000000" w:rsidDel="00000000" w:rsidP="00000000" w:rsidRDefault="00000000" w:rsidRPr="00000000" w14:paraId="0000000B">
      <w:pPr>
        <w:spacing w:line="360" w:lineRule="auto"/>
        <w:ind w:left="2268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[...] as escolas de Ensino Fundamental que compõem o Sistema Municipal de Ensino devem organizar suas Propostas Político-Pedagógicas com base nestas diretrizes, prevendo o ensino em 3 (três) módulos, denominados Organizações Modulares de Aprendizagem.</w:t>
      </w:r>
    </w:p>
    <w:p w:rsidR="00000000" w:rsidDel="00000000" w:rsidP="00000000" w:rsidRDefault="00000000" w:rsidRPr="00000000" w14:paraId="0000000C">
      <w:pPr>
        <w:spacing w:line="360" w:lineRule="auto"/>
        <w:ind w:left="2268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Parágrafo único - Às escolas públicas municipais que estão estruturadas numa Organização de Ensino por Ciclos de Formação, a aplicação do presente Artigo é facultativa.</w:t>
      </w:r>
    </w:p>
    <w:p w:rsidR="00000000" w:rsidDel="00000000" w:rsidP="00000000" w:rsidRDefault="00000000" w:rsidRPr="00000000" w14:paraId="0000000D">
      <w:pPr>
        <w:spacing w:line="360" w:lineRule="auto"/>
        <w:ind w:left="1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 EMEF Jardim do Bosque, com base na prerrogativa do Parágrafo Único, do Artigo 6º da Resolução CME nº 015/2012, supracitado, optou por manter sua organização por Ciclos de Formação.</w:t>
      </w:r>
    </w:p>
    <w:p w:rsidR="00000000" w:rsidDel="00000000" w:rsidP="00000000" w:rsidRDefault="00000000" w:rsidRPr="00000000" w14:paraId="0000000E">
      <w:pPr>
        <w:spacing w:after="240" w:line="360" w:lineRule="auto"/>
        <w:ind w:left="1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Destaca-se da Justificativa da Escola:</w:t>
      </w:r>
    </w:p>
    <w:p w:rsidR="00000000" w:rsidDel="00000000" w:rsidP="00000000" w:rsidRDefault="00000000" w:rsidRPr="00000000" w14:paraId="0000000F">
      <w:pPr>
        <w:spacing w:after="240" w:line="360" w:lineRule="auto"/>
        <w:ind w:left="2268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[...] a EMEF Jardim do Bosque, possui hoje, professor especializado de Língua Estrangeira Espanhola, que atende turmas do Currículo com tempos específicos e, por isso estamos alterando o Desenho Curricular aprovado em 2014, para o Desenho Curricular em anexo, a fim de que seja regularizada a oferta de carga horária da Escola. </w:t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Após análise, realizada conforme o disposto na legislação e normas vigentes, a Comissão concluiu que o Desenho Curricular da EMEF Jardim do Bosque atende aos critérios estabelecidos de clareza e coerência.</w:t>
      </w:r>
    </w:p>
    <w:p w:rsidR="00000000" w:rsidDel="00000000" w:rsidP="00000000" w:rsidRDefault="00000000" w:rsidRPr="00000000" w14:paraId="00000011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Face ao exposto, a Comissão aprova o seguinte Desenho Curricular protocolado: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EMEF JARDIM DO BOSQUE: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tabs>
          <w:tab w:val="left" w:leader="none" w:pos="993"/>
        </w:tabs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Desenho Curricular do Ensino Fundamental de 09 Anos – 1º ao 9º ano - Ciclos de Formação.</w:t>
      </w:r>
    </w:p>
    <w:p w:rsidR="00000000" w:rsidDel="00000000" w:rsidP="00000000" w:rsidRDefault="00000000" w:rsidRPr="00000000" w14:paraId="00000014">
      <w:pPr>
        <w:tabs>
          <w:tab w:val="left" w:leader="none" w:pos="993"/>
        </w:tabs>
        <w:ind w:left="144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Das três cópias originais do Desenho Curricular, fica uma arquivada no Conselho Municipal de Educação e duas são encaminhadas à Secretaria Municipal de Educação, das quais uma será enviada para a escola, devendo ser anexada à Proposta Político-Pedagógica em vigência.</w:t>
      </w:r>
    </w:p>
    <w:p w:rsidR="00000000" w:rsidDel="00000000" w:rsidP="00000000" w:rsidRDefault="00000000" w:rsidRPr="00000000" w14:paraId="00000016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pela Comissão de Análise, referendado pelo Conselho Pleno.</w:t>
      </w:r>
    </w:p>
    <w:p w:rsidR="00000000" w:rsidDel="00000000" w:rsidP="00000000" w:rsidRDefault="00000000" w:rsidRPr="00000000" w14:paraId="00000017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06 de julho de 2016.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3540" w:firstLine="708.0000000000001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Ana Paula Lagemann</w:t>
      </w:r>
    </w:p>
    <w:p w:rsidR="00000000" w:rsidDel="00000000" w:rsidP="00000000" w:rsidRDefault="00000000" w:rsidRPr="00000000" w14:paraId="0000001D">
      <w:pPr>
        <w:spacing w:line="360" w:lineRule="auto"/>
        <w:ind w:left="3540" w:firstLine="708.0000000000001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pgSz w:h="16837" w:w="11905" w:orient="portrait"/>
      <w:pgMar w:bottom="1134" w:top="1418" w:left="1418" w:right="1418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8025" cy="8731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8025" cy="873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  <w:rtl w:val="0"/>
      </w:rPr>
      <w:t xml:space="preserve">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